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C657" w14:textId="77777777" w:rsidR="004C27E7" w:rsidRDefault="00C54BC6" w:rsidP="00CC272D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CC272D">
        <w:rPr>
          <w:b/>
          <w:bCs/>
          <w:sz w:val="32"/>
          <w:szCs w:val="32"/>
        </w:rPr>
        <w:t>Bejelentkező adatlap</w:t>
      </w:r>
    </w:p>
    <w:p w14:paraId="6E373601" w14:textId="090C9B55" w:rsidR="00C54BC6" w:rsidRPr="004C27E7" w:rsidRDefault="004C27E7" w:rsidP="004C27E7">
      <w:pPr>
        <w:spacing w:after="240" w:line="240" w:lineRule="auto"/>
        <w:jc w:val="center"/>
        <w:rPr>
          <w:sz w:val="32"/>
          <w:szCs w:val="32"/>
        </w:rPr>
      </w:pPr>
      <w:r w:rsidRPr="004C27E7">
        <w:t xml:space="preserve">Lőrincz Veronika – egyéni vállalkozó / </w:t>
      </w:r>
      <w:proofErr w:type="spellStart"/>
      <w:r w:rsidRPr="004C27E7">
        <w:t>Smally</w:t>
      </w:r>
      <w:proofErr w:type="spellEnd"/>
      <w:r w:rsidRPr="004C27E7">
        <w:t xml:space="preserve"> Kutyanapközi és Panzió</w:t>
      </w:r>
      <w:r w:rsidR="00DB0B34" w:rsidRPr="004C27E7">
        <w:rPr>
          <w:sz w:val="32"/>
          <w:szCs w:val="32"/>
        </w:rPr>
        <w:t xml:space="preserve">                                                                   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D72" w14:paraId="1BED0C71" w14:textId="77777777" w:rsidTr="008F658B">
        <w:tc>
          <w:tcPr>
            <w:tcW w:w="9062" w:type="dxa"/>
            <w:gridSpan w:val="2"/>
          </w:tcPr>
          <w:p w14:paraId="1D1842BA" w14:textId="77777777" w:rsidR="003C3D72" w:rsidRDefault="003C3D72">
            <w:pPr>
              <w:rPr>
                <w:b/>
                <w:bCs/>
                <w:sz w:val="24"/>
                <w:szCs w:val="24"/>
              </w:rPr>
            </w:pPr>
            <w:r w:rsidRPr="003C3D72">
              <w:rPr>
                <w:b/>
                <w:bCs/>
                <w:sz w:val="24"/>
                <w:szCs w:val="24"/>
              </w:rPr>
              <w:t>Alapadatok</w:t>
            </w:r>
          </w:p>
          <w:p w14:paraId="1E3615BF" w14:textId="3EDB227A" w:rsidR="003C3D72" w:rsidRPr="003C3D72" w:rsidRDefault="003C3D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272D" w14:paraId="5630375A" w14:textId="77777777">
        <w:tc>
          <w:tcPr>
            <w:tcW w:w="4531" w:type="dxa"/>
          </w:tcPr>
          <w:p w14:paraId="69094283" w14:textId="60EE4C1F" w:rsidR="00CC272D" w:rsidRDefault="00CC272D" w:rsidP="005A75E6">
            <w:pPr>
              <w:spacing w:before="60" w:after="120"/>
            </w:pPr>
            <w:r>
              <w:t>Kutyatulajdonos neve</w:t>
            </w:r>
          </w:p>
        </w:tc>
        <w:tc>
          <w:tcPr>
            <w:tcW w:w="4531" w:type="dxa"/>
          </w:tcPr>
          <w:p w14:paraId="234982EB" w14:textId="77777777" w:rsidR="00CC272D" w:rsidRDefault="00CC272D" w:rsidP="005A75E6">
            <w:pPr>
              <w:spacing w:before="60" w:after="120"/>
            </w:pPr>
          </w:p>
        </w:tc>
      </w:tr>
      <w:tr w:rsidR="00CC272D" w14:paraId="5B63DDEC" w14:textId="77777777">
        <w:tc>
          <w:tcPr>
            <w:tcW w:w="4531" w:type="dxa"/>
          </w:tcPr>
          <w:p w14:paraId="12C86A90" w14:textId="3E7F5305" w:rsidR="00EC1789" w:rsidRDefault="00CC272D" w:rsidP="005A75E6">
            <w:pPr>
              <w:spacing w:before="60" w:after="120"/>
            </w:pPr>
            <w:r>
              <w:t>Kutyatulajdonos címe</w:t>
            </w:r>
          </w:p>
        </w:tc>
        <w:tc>
          <w:tcPr>
            <w:tcW w:w="4531" w:type="dxa"/>
          </w:tcPr>
          <w:p w14:paraId="2DACDB3F" w14:textId="77777777" w:rsidR="00CC272D" w:rsidRDefault="00CC272D" w:rsidP="005A75E6">
            <w:pPr>
              <w:spacing w:before="60" w:after="120"/>
            </w:pPr>
          </w:p>
        </w:tc>
      </w:tr>
      <w:tr w:rsidR="00CC272D" w14:paraId="06395797" w14:textId="77777777">
        <w:tc>
          <w:tcPr>
            <w:tcW w:w="4531" w:type="dxa"/>
          </w:tcPr>
          <w:p w14:paraId="21457F01" w14:textId="36D5E351" w:rsidR="00CC272D" w:rsidRDefault="00CC272D" w:rsidP="005A75E6">
            <w:pPr>
              <w:spacing w:before="60" w:after="120"/>
            </w:pPr>
            <w:r>
              <w:t>Kutyatulajdonos telefonos elérhetőség</w:t>
            </w:r>
          </w:p>
        </w:tc>
        <w:tc>
          <w:tcPr>
            <w:tcW w:w="4531" w:type="dxa"/>
          </w:tcPr>
          <w:p w14:paraId="0225FBCB" w14:textId="77777777" w:rsidR="00CC272D" w:rsidRDefault="00CC272D" w:rsidP="005A75E6">
            <w:pPr>
              <w:spacing w:before="60" w:after="120"/>
            </w:pPr>
          </w:p>
        </w:tc>
      </w:tr>
      <w:tr w:rsidR="00CC272D" w14:paraId="7F189057" w14:textId="77777777">
        <w:tc>
          <w:tcPr>
            <w:tcW w:w="4531" w:type="dxa"/>
          </w:tcPr>
          <w:p w14:paraId="60E20237" w14:textId="5A9779F4" w:rsidR="00CC272D" w:rsidRDefault="00CC272D" w:rsidP="005A75E6">
            <w:pPr>
              <w:spacing w:before="60" w:after="120"/>
            </w:pPr>
            <w:r>
              <w:t>Kutyatulajdonos e-mail címe</w:t>
            </w:r>
          </w:p>
        </w:tc>
        <w:tc>
          <w:tcPr>
            <w:tcW w:w="4531" w:type="dxa"/>
          </w:tcPr>
          <w:p w14:paraId="597BD7F4" w14:textId="77777777" w:rsidR="00CC272D" w:rsidRDefault="00CC272D" w:rsidP="005A75E6">
            <w:pPr>
              <w:spacing w:before="60" w:after="120"/>
            </w:pPr>
          </w:p>
        </w:tc>
      </w:tr>
      <w:tr w:rsidR="00CC272D" w14:paraId="208D3C5A" w14:textId="77777777">
        <w:tc>
          <w:tcPr>
            <w:tcW w:w="4531" w:type="dxa"/>
          </w:tcPr>
          <w:p w14:paraId="6C665E9A" w14:textId="34A9CEBE" w:rsidR="00CC272D" w:rsidRDefault="00CC272D" w:rsidP="005A75E6">
            <w:pPr>
              <w:spacing w:before="60" w:after="120"/>
            </w:pPr>
            <w:r>
              <w:t>Kutya neve</w:t>
            </w:r>
          </w:p>
        </w:tc>
        <w:tc>
          <w:tcPr>
            <w:tcW w:w="4531" w:type="dxa"/>
          </w:tcPr>
          <w:p w14:paraId="2E4823AC" w14:textId="77777777" w:rsidR="00CC272D" w:rsidRDefault="00CC272D" w:rsidP="005A75E6">
            <w:pPr>
              <w:spacing w:before="60" w:after="120"/>
            </w:pPr>
          </w:p>
        </w:tc>
      </w:tr>
      <w:tr w:rsidR="00CC272D" w14:paraId="1F40FF3A" w14:textId="77777777">
        <w:tc>
          <w:tcPr>
            <w:tcW w:w="4531" w:type="dxa"/>
          </w:tcPr>
          <w:p w14:paraId="65510B61" w14:textId="3A884762" w:rsidR="007A2006" w:rsidRDefault="00CC272D" w:rsidP="005A75E6">
            <w:pPr>
              <w:spacing w:before="60" w:after="120"/>
            </w:pPr>
            <w:r>
              <w:t xml:space="preserve">Kutya </w:t>
            </w:r>
            <w:proofErr w:type="spellStart"/>
            <w:r>
              <w:t>ivara</w:t>
            </w:r>
            <w:proofErr w:type="spellEnd"/>
          </w:p>
        </w:tc>
        <w:tc>
          <w:tcPr>
            <w:tcW w:w="4531" w:type="dxa"/>
          </w:tcPr>
          <w:p w14:paraId="712E7B66" w14:textId="77777777" w:rsidR="00CC272D" w:rsidRDefault="00CC272D" w:rsidP="005A75E6">
            <w:pPr>
              <w:spacing w:before="60" w:after="120"/>
            </w:pPr>
          </w:p>
        </w:tc>
      </w:tr>
      <w:tr w:rsidR="00CC272D" w14:paraId="7D5CCB18" w14:textId="77777777">
        <w:tc>
          <w:tcPr>
            <w:tcW w:w="4531" w:type="dxa"/>
          </w:tcPr>
          <w:p w14:paraId="3EA87C02" w14:textId="75AA5489" w:rsidR="007A2006" w:rsidRDefault="007A2006" w:rsidP="005A75E6">
            <w:pPr>
              <w:spacing w:before="60" w:after="120"/>
            </w:pPr>
            <w:r>
              <w:t>Kutya fajtája</w:t>
            </w:r>
          </w:p>
        </w:tc>
        <w:tc>
          <w:tcPr>
            <w:tcW w:w="4531" w:type="dxa"/>
          </w:tcPr>
          <w:p w14:paraId="60AA3915" w14:textId="77777777" w:rsidR="00CC272D" w:rsidRDefault="00CC272D" w:rsidP="005A75E6">
            <w:pPr>
              <w:spacing w:before="60" w:after="120"/>
            </w:pPr>
          </w:p>
        </w:tc>
      </w:tr>
      <w:tr w:rsidR="00CC272D" w14:paraId="78E91F40" w14:textId="77777777">
        <w:tc>
          <w:tcPr>
            <w:tcW w:w="4531" w:type="dxa"/>
          </w:tcPr>
          <w:p w14:paraId="6BE84A35" w14:textId="23562903" w:rsidR="007A2006" w:rsidRDefault="007A2006" w:rsidP="005A75E6">
            <w:pPr>
              <w:spacing w:before="60" w:after="120"/>
            </w:pPr>
            <w:r>
              <w:t>Kutya kora</w:t>
            </w:r>
          </w:p>
        </w:tc>
        <w:tc>
          <w:tcPr>
            <w:tcW w:w="4531" w:type="dxa"/>
          </w:tcPr>
          <w:p w14:paraId="4973C213" w14:textId="77777777" w:rsidR="00CC272D" w:rsidRDefault="00CC272D" w:rsidP="005A75E6">
            <w:pPr>
              <w:spacing w:before="60" w:after="120"/>
            </w:pPr>
          </w:p>
        </w:tc>
      </w:tr>
      <w:tr w:rsidR="00B90A01" w14:paraId="7BCB2395" w14:textId="77777777">
        <w:tc>
          <w:tcPr>
            <w:tcW w:w="4531" w:type="dxa"/>
          </w:tcPr>
          <w:p w14:paraId="214D952F" w14:textId="3AB1CCE4" w:rsidR="00B90A01" w:rsidRDefault="00B90A01" w:rsidP="005A75E6">
            <w:pPr>
              <w:spacing w:before="60" w:after="120"/>
            </w:pPr>
            <w:r>
              <w:t>Kutya színe</w:t>
            </w:r>
          </w:p>
        </w:tc>
        <w:tc>
          <w:tcPr>
            <w:tcW w:w="4531" w:type="dxa"/>
          </w:tcPr>
          <w:p w14:paraId="3860FCB3" w14:textId="77777777" w:rsidR="00B90A01" w:rsidRDefault="00B90A01" w:rsidP="005A75E6">
            <w:pPr>
              <w:spacing w:before="60" w:after="120"/>
            </w:pPr>
          </w:p>
        </w:tc>
      </w:tr>
      <w:tr w:rsidR="00B90A01" w14:paraId="23E98E18" w14:textId="77777777">
        <w:tc>
          <w:tcPr>
            <w:tcW w:w="4531" w:type="dxa"/>
          </w:tcPr>
          <w:p w14:paraId="3B21130D" w14:textId="345993DF" w:rsidR="00567D5D" w:rsidRDefault="00567D5D" w:rsidP="005A75E6">
            <w:pPr>
              <w:spacing w:before="60" w:after="120"/>
            </w:pPr>
            <w:r>
              <w:t>Kutya egyéb ismertetőjegye(i)</w:t>
            </w:r>
          </w:p>
        </w:tc>
        <w:tc>
          <w:tcPr>
            <w:tcW w:w="4531" w:type="dxa"/>
          </w:tcPr>
          <w:p w14:paraId="7EE4A060" w14:textId="77777777" w:rsidR="00B90A01" w:rsidRDefault="00B90A01" w:rsidP="005A75E6">
            <w:pPr>
              <w:spacing w:before="60" w:after="120"/>
            </w:pPr>
          </w:p>
        </w:tc>
      </w:tr>
      <w:tr w:rsidR="00CC272D" w14:paraId="54A6E68E" w14:textId="77777777">
        <w:tc>
          <w:tcPr>
            <w:tcW w:w="4531" w:type="dxa"/>
          </w:tcPr>
          <w:p w14:paraId="2260DDFA" w14:textId="5B3BF8D0" w:rsidR="007A2006" w:rsidRDefault="007A2006" w:rsidP="005A75E6">
            <w:pPr>
              <w:spacing w:before="60" w:after="120"/>
            </w:pPr>
            <w:r>
              <w:t>Megőrzés dátum</w:t>
            </w:r>
            <w:r w:rsidR="00EB7E2F">
              <w:t>ának kezdete (év/hó/nap/óra)</w:t>
            </w:r>
          </w:p>
        </w:tc>
        <w:tc>
          <w:tcPr>
            <w:tcW w:w="4531" w:type="dxa"/>
          </w:tcPr>
          <w:p w14:paraId="79307FE1" w14:textId="77777777" w:rsidR="00CC272D" w:rsidRDefault="00CC272D" w:rsidP="005A75E6">
            <w:pPr>
              <w:spacing w:before="60" w:after="120"/>
            </w:pPr>
          </w:p>
        </w:tc>
      </w:tr>
      <w:tr w:rsidR="00CC272D" w14:paraId="74E02D84" w14:textId="77777777">
        <w:tc>
          <w:tcPr>
            <w:tcW w:w="4531" w:type="dxa"/>
          </w:tcPr>
          <w:p w14:paraId="21E7AD54" w14:textId="41B03A7D" w:rsidR="00EB7E2F" w:rsidRDefault="00EB7E2F" w:rsidP="005A75E6">
            <w:pPr>
              <w:spacing w:before="60" w:after="120"/>
            </w:pPr>
            <w:r>
              <w:t>Megőrzés dátumának vége(év/hó/nap/óra)</w:t>
            </w:r>
          </w:p>
        </w:tc>
        <w:tc>
          <w:tcPr>
            <w:tcW w:w="4531" w:type="dxa"/>
          </w:tcPr>
          <w:p w14:paraId="4FF13DE4" w14:textId="77777777" w:rsidR="00CC272D" w:rsidRDefault="00CC272D" w:rsidP="005A75E6">
            <w:pPr>
              <w:spacing w:before="60" w:after="120"/>
            </w:pPr>
          </w:p>
        </w:tc>
      </w:tr>
      <w:tr w:rsidR="00BF596E" w14:paraId="558AA1C0" w14:textId="77777777">
        <w:tc>
          <w:tcPr>
            <w:tcW w:w="4531" w:type="dxa"/>
          </w:tcPr>
          <w:p w14:paraId="56B43679" w14:textId="7AB830BF" w:rsidR="00EC1789" w:rsidRDefault="00AD7948" w:rsidP="005A75E6">
            <w:pPr>
              <w:spacing w:before="60" w:after="120"/>
            </w:pPr>
            <w:r>
              <w:t>Értesítendő személy neve, elérhetősége</w:t>
            </w:r>
          </w:p>
          <w:p w14:paraId="7355D749" w14:textId="65CED714" w:rsidR="00AD7948" w:rsidRDefault="00AD7948" w:rsidP="005A75E6">
            <w:pPr>
              <w:spacing w:before="60" w:after="120"/>
            </w:pPr>
          </w:p>
        </w:tc>
        <w:tc>
          <w:tcPr>
            <w:tcW w:w="4531" w:type="dxa"/>
          </w:tcPr>
          <w:p w14:paraId="3F30FDEF" w14:textId="77777777" w:rsidR="00BF596E" w:rsidRDefault="00BF596E" w:rsidP="005A75E6">
            <w:pPr>
              <w:spacing w:before="60" w:after="120"/>
            </w:pPr>
          </w:p>
        </w:tc>
      </w:tr>
    </w:tbl>
    <w:p w14:paraId="14C306EA" w14:textId="77777777" w:rsidR="00E700F0" w:rsidRDefault="00E700F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117D" w14:paraId="2A4041BB" w14:textId="77777777" w:rsidTr="000D69AD">
        <w:tc>
          <w:tcPr>
            <w:tcW w:w="9062" w:type="dxa"/>
            <w:gridSpan w:val="2"/>
          </w:tcPr>
          <w:p w14:paraId="45D282A0" w14:textId="0C838DBF" w:rsidR="00F3117D" w:rsidRDefault="00F3117D" w:rsidP="000D69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Kutya adatai</w:t>
            </w:r>
          </w:p>
          <w:p w14:paraId="37EA154F" w14:textId="77777777" w:rsidR="00F3117D" w:rsidRPr="003C3D72" w:rsidRDefault="00F3117D" w:rsidP="000D69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17D" w14:paraId="6F59A33E" w14:textId="77777777" w:rsidTr="00762143">
        <w:tc>
          <w:tcPr>
            <w:tcW w:w="4531" w:type="dxa"/>
          </w:tcPr>
          <w:p w14:paraId="6D2BD032" w14:textId="77777777" w:rsidR="00200AE1" w:rsidRDefault="00200AE1" w:rsidP="00200AE1">
            <w:r>
              <w:t>Veszettség oltás időpontja</w:t>
            </w:r>
          </w:p>
          <w:p w14:paraId="22742D4C" w14:textId="77777777" w:rsidR="00F3117D" w:rsidRDefault="00F3117D" w:rsidP="000D69AD"/>
        </w:tc>
        <w:tc>
          <w:tcPr>
            <w:tcW w:w="4531" w:type="dxa"/>
          </w:tcPr>
          <w:p w14:paraId="5DFA88A9" w14:textId="77777777" w:rsidR="00F3117D" w:rsidRDefault="00F3117D" w:rsidP="000D69AD"/>
        </w:tc>
      </w:tr>
      <w:tr w:rsidR="00F3117D" w14:paraId="3EC60493" w14:textId="77777777" w:rsidTr="00762143">
        <w:tc>
          <w:tcPr>
            <w:tcW w:w="4531" w:type="dxa"/>
          </w:tcPr>
          <w:p w14:paraId="5CD87849" w14:textId="0AA11A81" w:rsidR="00F3117D" w:rsidRDefault="00200AE1" w:rsidP="000D69AD">
            <w:proofErr w:type="spellStart"/>
            <w:r>
              <w:t>Parvo</w:t>
            </w:r>
            <w:proofErr w:type="spellEnd"/>
            <w:r>
              <w:t>/Kombinált</w:t>
            </w:r>
            <w:r w:rsidR="0043236A">
              <w:t xml:space="preserve"> oltás időpontja</w:t>
            </w:r>
          </w:p>
          <w:p w14:paraId="778B5E9C" w14:textId="77777777" w:rsidR="00F3117D" w:rsidRDefault="00F3117D" w:rsidP="000D69AD"/>
        </w:tc>
        <w:tc>
          <w:tcPr>
            <w:tcW w:w="4531" w:type="dxa"/>
          </w:tcPr>
          <w:p w14:paraId="38B97B90" w14:textId="77777777" w:rsidR="00F3117D" w:rsidRDefault="00F3117D" w:rsidP="000D69AD"/>
        </w:tc>
      </w:tr>
      <w:tr w:rsidR="00F3117D" w14:paraId="7818DB81" w14:textId="77777777" w:rsidTr="00762143">
        <w:tc>
          <w:tcPr>
            <w:tcW w:w="4531" w:type="dxa"/>
          </w:tcPr>
          <w:p w14:paraId="4DAA5D42" w14:textId="06B5830F" w:rsidR="00F3117D" w:rsidRDefault="0043236A" w:rsidP="000D69AD">
            <w:r>
              <w:t>Parazita kezelés időpontja</w:t>
            </w:r>
          </w:p>
          <w:p w14:paraId="1BC88F5C" w14:textId="77777777" w:rsidR="00F3117D" w:rsidRDefault="00F3117D" w:rsidP="000D69AD"/>
        </w:tc>
        <w:tc>
          <w:tcPr>
            <w:tcW w:w="4531" w:type="dxa"/>
          </w:tcPr>
          <w:p w14:paraId="783082DA" w14:textId="77777777" w:rsidR="00F3117D" w:rsidRDefault="00F3117D" w:rsidP="000D69AD"/>
        </w:tc>
      </w:tr>
      <w:tr w:rsidR="00F3117D" w14:paraId="275A2E3B" w14:textId="77777777" w:rsidTr="00762143">
        <w:tc>
          <w:tcPr>
            <w:tcW w:w="4531" w:type="dxa"/>
          </w:tcPr>
          <w:p w14:paraId="6CA9DCDF" w14:textId="249EC4D3" w:rsidR="00F3117D" w:rsidRDefault="0043236A" w:rsidP="000D69AD">
            <w:r>
              <w:t>Kennel</w:t>
            </w:r>
            <w:r w:rsidR="00A102A9">
              <w:t>köhögés elleni oltás időpontja</w:t>
            </w:r>
          </w:p>
          <w:p w14:paraId="4B8B3E56" w14:textId="77777777" w:rsidR="00F3117D" w:rsidRDefault="00F3117D" w:rsidP="000D69AD"/>
        </w:tc>
        <w:tc>
          <w:tcPr>
            <w:tcW w:w="4531" w:type="dxa"/>
          </w:tcPr>
          <w:p w14:paraId="37E355AA" w14:textId="77777777" w:rsidR="00F3117D" w:rsidRDefault="00F3117D" w:rsidP="000D69AD"/>
        </w:tc>
      </w:tr>
      <w:tr w:rsidR="00F3117D" w14:paraId="105B4C52" w14:textId="77777777" w:rsidTr="00762143">
        <w:tc>
          <w:tcPr>
            <w:tcW w:w="4531" w:type="dxa"/>
          </w:tcPr>
          <w:p w14:paraId="4F88B2A2" w14:textId="77777777" w:rsidR="003411D3" w:rsidRDefault="007437AD" w:rsidP="000D69AD">
            <w:r>
              <w:t>A kutya ismert betegségei</w:t>
            </w:r>
          </w:p>
          <w:p w14:paraId="49AC4E3F" w14:textId="5047049C" w:rsidR="00F3117D" w:rsidRDefault="001E0080" w:rsidP="000D69AD">
            <w:r w:rsidRPr="003411D3">
              <w:rPr>
                <w:i/>
                <w:iCs/>
              </w:rPr>
              <w:t>(ízület</w:t>
            </w:r>
            <w:r w:rsidR="00FB444D" w:rsidRPr="003411D3">
              <w:rPr>
                <w:i/>
                <w:iCs/>
              </w:rPr>
              <w:t>i, allergikus, látással kapcsolatos</w:t>
            </w:r>
            <w:r w:rsidR="008D4670" w:rsidRPr="003411D3">
              <w:rPr>
                <w:i/>
                <w:iCs/>
              </w:rPr>
              <w:t xml:space="preserve">, légzési, bőrbetegség, </w:t>
            </w:r>
            <w:r w:rsidR="003411D3" w:rsidRPr="003411D3">
              <w:rPr>
                <w:i/>
                <w:iCs/>
              </w:rPr>
              <w:t>belgyógyászati, stb.)</w:t>
            </w:r>
          </w:p>
          <w:p w14:paraId="6ECB2BB0" w14:textId="77777777" w:rsidR="009E1BD2" w:rsidRDefault="009E1BD2" w:rsidP="000D69AD"/>
          <w:p w14:paraId="491FA523" w14:textId="77777777" w:rsidR="007437AD" w:rsidRDefault="007437AD" w:rsidP="000D69AD"/>
          <w:p w14:paraId="036CAD10" w14:textId="77777777" w:rsidR="007437AD" w:rsidRDefault="007437AD" w:rsidP="000D69AD"/>
          <w:p w14:paraId="2A9F0658" w14:textId="77777777" w:rsidR="007437AD" w:rsidRDefault="007437AD" w:rsidP="000D69AD"/>
          <w:p w14:paraId="25F3B7E5" w14:textId="77777777" w:rsidR="007437AD" w:rsidRDefault="007437AD" w:rsidP="000D69AD"/>
          <w:p w14:paraId="7242A54B" w14:textId="77777777" w:rsidR="00F3117D" w:rsidRDefault="00F3117D" w:rsidP="000D69AD"/>
        </w:tc>
        <w:tc>
          <w:tcPr>
            <w:tcW w:w="4531" w:type="dxa"/>
          </w:tcPr>
          <w:p w14:paraId="1086126E" w14:textId="77777777" w:rsidR="00F3117D" w:rsidRDefault="00F3117D" w:rsidP="000D69AD"/>
          <w:p w14:paraId="01CC295B" w14:textId="77777777" w:rsidR="005A75E6" w:rsidRDefault="005A75E6" w:rsidP="000D69AD"/>
        </w:tc>
      </w:tr>
    </w:tbl>
    <w:p w14:paraId="5E2B84F5" w14:textId="77777777" w:rsidR="00817864" w:rsidRDefault="0081786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5E6" w:rsidRPr="003C3D72" w14:paraId="0B62FD12" w14:textId="77777777" w:rsidTr="00ED318A">
        <w:tc>
          <w:tcPr>
            <w:tcW w:w="9062" w:type="dxa"/>
            <w:gridSpan w:val="2"/>
          </w:tcPr>
          <w:p w14:paraId="0A39E7E3" w14:textId="77777777" w:rsidR="005A75E6" w:rsidRDefault="005A75E6" w:rsidP="00ED31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Kutya egyéb jellemzői</w:t>
            </w:r>
          </w:p>
          <w:p w14:paraId="6A81A9FB" w14:textId="77777777" w:rsidR="005A75E6" w:rsidRPr="003C3D72" w:rsidRDefault="005A75E6" w:rsidP="00ED31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A75E6" w14:paraId="31691B11" w14:textId="77777777" w:rsidTr="00ED318A">
        <w:tc>
          <w:tcPr>
            <w:tcW w:w="4531" w:type="dxa"/>
          </w:tcPr>
          <w:p w14:paraId="6F934AD1" w14:textId="77777777" w:rsidR="005A75E6" w:rsidRDefault="005A75E6" w:rsidP="00ED318A">
            <w:pPr>
              <w:spacing w:before="60" w:after="60"/>
            </w:pPr>
            <w:r>
              <w:t>Az elmúlt 14 napban mutatta agresszió jeleit emberrel vagy állattal szemben (h</w:t>
            </w:r>
            <w:r w:rsidRPr="00B37FF0">
              <w:t>arap</w:t>
            </w:r>
            <w:r>
              <w:t>ás</w:t>
            </w:r>
            <w:r w:rsidRPr="00B37FF0">
              <w:t>,</w:t>
            </w:r>
            <w:r>
              <w:t xml:space="preserve"> karmolás, </w:t>
            </w:r>
            <w:r w:rsidRPr="00B37FF0">
              <w:t>hatósági</w:t>
            </w:r>
            <w:r>
              <w:t xml:space="preserve"> </w:t>
            </w:r>
            <w:r w:rsidRPr="00B37FF0">
              <w:t>megfigyelés alatt nem ál</w:t>
            </w:r>
            <w:r>
              <w:t xml:space="preserve">lt). </w:t>
            </w:r>
          </w:p>
        </w:tc>
        <w:tc>
          <w:tcPr>
            <w:tcW w:w="4531" w:type="dxa"/>
          </w:tcPr>
          <w:p w14:paraId="00AA255F" w14:textId="77777777" w:rsidR="005A75E6" w:rsidRDefault="005A75E6" w:rsidP="00ED318A">
            <w:pPr>
              <w:spacing w:before="60" w:after="60"/>
              <w:jc w:val="center"/>
            </w:pPr>
          </w:p>
          <w:p w14:paraId="1A68614A" w14:textId="77777777" w:rsidR="005A75E6" w:rsidRDefault="005A75E6" w:rsidP="00ED318A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3E6D23F1" w14:textId="77777777" w:rsidTr="00ED318A">
        <w:tc>
          <w:tcPr>
            <w:tcW w:w="4531" w:type="dxa"/>
          </w:tcPr>
          <w:p w14:paraId="28402F96" w14:textId="77777777" w:rsidR="005A75E6" w:rsidRDefault="005A75E6" w:rsidP="00ED318A">
            <w:pPr>
              <w:spacing w:before="60" w:after="60"/>
            </w:pPr>
            <w:r>
              <w:t>Képes zárt kennelben lenni, aludni, pihenni?</w:t>
            </w:r>
          </w:p>
        </w:tc>
        <w:tc>
          <w:tcPr>
            <w:tcW w:w="4531" w:type="dxa"/>
          </w:tcPr>
          <w:p w14:paraId="416E4580" w14:textId="77777777" w:rsidR="005A75E6" w:rsidRDefault="005A75E6" w:rsidP="00ED318A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0AA13C04" w14:textId="77777777" w:rsidTr="00ED318A">
        <w:tc>
          <w:tcPr>
            <w:tcW w:w="4531" w:type="dxa"/>
          </w:tcPr>
          <w:p w14:paraId="7C08AE03" w14:textId="77777777" w:rsidR="005A75E6" w:rsidRDefault="005A75E6" w:rsidP="00ED318A">
            <w:pPr>
              <w:spacing w:before="60" w:after="60"/>
            </w:pPr>
            <w:r>
              <w:t>Agresszíven félti a játékait, az ételét?</w:t>
            </w:r>
          </w:p>
        </w:tc>
        <w:tc>
          <w:tcPr>
            <w:tcW w:w="4531" w:type="dxa"/>
          </w:tcPr>
          <w:p w14:paraId="7408A4A5" w14:textId="77777777" w:rsidR="005A75E6" w:rsidRDefault="005A75E6" w:rsidP="00ED318A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05024326" w14:textId="77777777" w:rsidTr="00ED318A">
        <w:tc>
          <w:tcPr>
            <w:tcW w:w="4531" w:type="dxa"/>
          </w:tcPr>
          <w:p w14:paraId="6688127C" w14:textId="77777777" w:rsidR="005A75E6" w:rsidRDefault="005A75E6" w:rsidP="00ED318A">
            <w:pPr>
              <w:spacing w:before="60" w:after="60"/>
            </w:pPr>
            <w:r>
              <w:t>Mutat agressziót azonos vagy ellentétes ivarú kutyákkal szemben?</w:t>
            </w:r>
          </w:p>
        </w:tc>
        <w:tc>
          <w:tcPr>
            <w:tcW w:w="4531" w:type="dxa"/>
          </w:tcPr>
          <w:p w14:paraId="0D39FF42" w14:textId="77777777" w:rsidR="005A75E6" w:rsidRDefault="005A75E6" w:rsidP="00ED318A">
            <w:pPr>
              <w:spacing w:before="12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49135763" w14:textId="77777777" w:rsidTr="00ED318A">
        <w:tc>
          <w:tcPr>
            <w:tcW w:w="4531" w:type="dxa"/>
          </w:tcPr>
          <w:p w14:paraId="42D6B6D0" w14:textId="77777777" w:rsidR="005A75E6" w:rsidRDefault="005A75E6" w:rsidP="00ED318A">
            <w:pPr>
              <w:spacing w:before="60" w:after="60"/>
            </w:pPr>
            <w:r>
              <w:t>Behívható?</w:t>
            </w:r>
          </w:p>
        </w:tc>
        <w:tc>
          <w:tcPr>
            <w:tcW w:w="4531" w:type="dxa"/>
          </w:tcPr>
          <w:p w14:paraId="42301145" w14:textId="77777777" w:rsidR="005A75E6" w:rsidRDefault="005A75E6" w:rsidP="00ED318A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0C340F7F" w14:textId="77777777" w:rsidTr="00ED318A">
        <w:tc>
          <w:tcPr>
            <w:tcW w:w="4531" w:type="dxa"/>
          </w:tcPr>
          <w:p w14:paraId="060C4A35" w14:textId="77777777" w:rsidR="005A75E6" w:rsidRDefault="005A75E6" w:rsidP="00ED318A">
            <w:pPr>
              <w:spacing w:before="60" w:after="60"/>
            </w:pPr>
            <w:r>
              <w:t>Van szökési hajlama?</w:t>
            </w:r>
          </w:p>
        </w:tc>
        <w:tc>
          <w:tcPr>
            <w:tcW w:w="4531" w:type="dxa"/>
          </w:tcPr>
          <w:p w14:paraId="2087938B" w14:textId="77777777" w:rsidR="005A75E6" w:rsidRDefault="005A75E6" w:rsidP="00ED318A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607E6676" w14:textId="77777777" w:rsidTr="00ED318A">
        <w:tc>
          <w:tcPr>
            <w:tcW w:w="4531" w:type="dxa"/>
          </w:tcPr>
          <w:p w14:paraId="44432000" w14:textId="77777777" w:rsidR="005A75E6" w:rsidRDefault="005A75E6" w:rsidP="00ED318A">
            <w:pPr>
              <w:spacing w:before="60" w:after="60"/>
            </w:pPr>
            <w:r>
              <w:t>Van ugrálási hajlama (emberre, bútorra, kerítésre)?</w:t>
            </w:r>
          </w:p>
        </w:tc>
        <w:tc>
          <w:tcPr>
            <w:tcW w:w="4531" w:type="dxa"/>
          </w:tcPr>
          <w:p w14:paraId="5E2F87ED" w14:textId="77777777" w:rsidR="005A75E6" w:rsidRDefault="005A75E6" w:rsidP="00ED318A">
            <w:pPr>
              <w:spacing w:before="12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  <w:tr w:rsidR="005A75E6" w14:paraId="4B9A7199" w14:textId="77777777" w:rsidTr="00ED318A">
        <w:tc>
          <w:tcPr>
            <w:tcW w:w="4531" w:type="dxa"/>
          </w:tcPr>
          <w:p w14:paraId="6C2DB520" w14:textId="77777777" w:rsidR="005A75E6" w:rsidRDefault="005A75E6" w:rsidP="00ED318A">
            <w:pPr>
              <w:spacing w:before="60" w:after="60"/>
            </w:pPr>
            <w:r>
              <w:t>Szobatiszta?</w:t>
            </w:r>
          </w:p>
        </w:tc>
        <w:tc>
          <w:tcPr>
            <w:tcW w:w="4531" w:type="dxa"/>
          </w:tcPr>
          <w:p w14:paraId="308A7AEC" w14:textId="77777777" w:rsidR="005A75E6" w:rsidRDefault="005A75E6" w:rsidP="00ED318A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igen              </w:t>
            </w:r>
            <w:r>
              <w:sym w:font="Wingdings" w:char="F06F"/>
            </w:r>
            <w:r>
              <w:t xml:space="preserve"> nem</w:t>
            </w:r>
          </w:p>
        </w:tc>
      </w:tr>
    </w:tbl>
    <w:p w14:paraId="73010C18" w14:textId="77777777" w:rsidR="005A75E6" w:rsidRDefault="005A75E6"/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509"/>
        <w:gridCol w:w="1553"/>
      </w:tblGrid>
      <w:tr w:rsidR="006D5A36" w14:paraId="050B9DAD" w14:textId="77777777" w:rsidTr="006D2614">
        <w:tc>
          <w:tcPr>
            <w:tcW w:w="5000" w:type="pct"/>
            <w:gridSpan w:val="2"/>
          </w:tcPr>
          <w:p w14:paraId="40B53667" w14:textId="6C6FA657" w:rsidR="006D5A36" w:rsidRDefault="006D5A36" w:rsidP="000D69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Nyilatkozatok</w:t>
            </w:r>
          </w:p>
          <w:p w14:paraId="02F4D13C" w14:textId="77777777" w:rsidR="006D5A36" w:rsidRPr="003C3D72" w:rsidRDefault="006D5A36" w:rsidP="000D69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5A36" w14:paraId="599CCE15" w14:textId="77777777" w:rsidTr="006D2614">
        <w:tc>
          <w:tcPr>
            <w:tcW w:w="4143" w:type="pct"/>
          </w:tcPr>
          <w:p w14:paraId="29ACB624" w14:textId="35699C10" w:rsidR="006D5A36" w:rsidRDefault="005B6233" w:rsidP="00DD0A28">
            <w:pPr>
              <w:jc w:val="both"/>
            </w:pPr>
            <w:r>
              <w:t xml:space="preserve">Elfogadom a </w:t>
            </w:r>
            <w:proofErr w:type="spellStart"/>
            <w:r>
              <w:t>Smally</w:t>
            </w:r>
            <w:proofErr w:type="spellEnd"/>
            <w:r>
              <w:t xml:space="preserve"> Kutyanapközi és Panzió Működési feltételeit, </w:t>
            </w:r>
            <w:r w:rsidR="006D4CDF">
              <w:t xml:space="preserve">az Adatkezelési tájékoztatóját, </w:t>
            </w:r>
            <w:r>
              <w:t>az aktuálisan meghirdetett árait</w:t>
            </w:r>
            <w:r w:rsidR="00DE7F9F">
              <w:t>.</w:t>
            </w:r>
          </w:p>
          <w:p w14:paraId="61D447B4" w14:textId="77777777" w:rsidR="006D5A36" w:rsidRDefault="006D5A36" w:rsidP="000D69AD"/>
        </w:tc>
        <w:tc>
          <w:tcPr>
            <w:tcW w:w="857" w:type="pct"/>
          </w:tcPr>
          <w:p w14:paraId="2A47632F" w14:textId="77777777" w:rsidR="00DE7F9F" w:rsidRDefault="00DE7F9F" w:rsidP="000D69AD">
            <w:pPr>
              <w:jc w:val="center"/>
            </w:pPr>
          </w:p>
          <w:p w14:paraId="62E08009" w14:textId="469145A4" w:rsidR="006D5A36" w:rsidRDefault="006D5A36" w:rsidP="000D69AD">
            <w:pPr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  <w:r w:rsidRPr="004C2E84">
              <w:rPr>
                <w:sz w:val="28"/>
                <w:szCs w:val="28"/>
              </w:rPr>
              <w:t xml:space="preserve">     </w:t>
            </w:r>
            <w:r>
              <w:t xml:space="preserve">                         </w:t>
            </w:r>
          </w:p>
        </w:tc>
      </w:tr>
      <w:tr w:rsidR="006D5A36" w14:paraId="39048944" w14:textId="77777777" w:rsidTr="006D2614">
        <w:tc>
          <w:tcPr>
            <w:tcW w:w="4143" w:type="pct"/>
          </w:tcPr>
          <w:p w14:paraId="4B375E79" w14:textId="358947DC" w:rsidR="00DE7F9F" w:rsidRDefault="00DE7F9F" w:rsidP="00DD0A28">
            <w:pPr>
              <w:jc w:val="both"/>
            </w:pPr>
            <w:r>
              <w:t>Elfogadom, hogy az előzetesen egyeztetett és a Bejelentkező adatlapon feltűntetett átadási határidő napon belül történő késedelme adott napon 19</w:t>
            </w:r>
            <w:r w:rsidR="00125446">
              <w:t>:</w:t>
            </w:r>
            <w:r>
              <w:t>00 óráig nem jár pénzügyi kötelezettséggel, 19</w:t>
            </w:r>
            <w:r w:rsidR="00125446">
              <w:t>:</w:t>
            </w:r>
            <w:r>
              <w:t xml:space="preserve">00 órát követően óránként 1.000 F díjat köteles a kutya tulajdonosa megfizetni. </w:t>
            </w:r>
          </w:p>
          <w:p w14:paraId="2301C280" w14:textId="77777777" w:rsidR="006D5A36" w:rsidRDefault="006D5A36" w:rsidP="000D69AD"/>
        </w:tc>
        <w:tc>
          <w:tcPr>
            <w:tcW w:w="857" w:type="pct"/>
          </w:tcPr>
          <w:p w14:paraId="1BCF9C1C" w14:textId="77777777" w:rsidR="00DD0A28" w:rsidRDefault="00DD0A28" w:rsidP="000D69AD">
            <w:pPr>
              <w:jc w:val="center"/>
            </w:pPr>
          </w:p>
          <w:p w14:paraId="7C6404CD" w14:textId="77777777" w:rsidR="00DD0A28" w:rsidRDefault="00DD0A28" w:rsidP="004E3892"/>
          <w:p w14:paraId="158F6439" w14:textId="3A3E626B" w:rsidR="006D5A36" w:rsidRDefault="00DD0A28" w:rsidP="000D69AD">
            <w:pPr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  <w:r w:rsidRPr="004C2E84">
              <w:rPr>
                <w:sz w:val="28"/>
                <w:szCs w:val="28"/>
              </w:rPr>
              <w:t xml:space="preserve">    </w:t>
            </w:r>
            <w:r>
              <w:t xml:space="preserve">                     </w:t>
            </w:r>
          </w:p>
        </w:tc>
      </w:tr>
      <w:tr w:rsidR="006D5A36" w14:paraId="348232E7" w14:textId="77777777" w:rsidTr="006D2614">
        <w:tc>
          <w:tcPr>
            <w:tcW w:w="4143" w:type="pct"/>
          </w:tcPr>
          <w:p w14:paraId="388EB21C" w14:textId="4EE64230" w:rsidR="00DD0A28" w:rsidRPr="00686FE7" w:rsidRDefault="00DD0A28" w:rsidP="00DD0A28">
            <w:pPr>
              <w:jc w:val="both"/>
            </w:pPr>
            <w:r>
              <w:t xml:space="preserve">Elfogadom, </w:t>
            </w:r>
            <w:r w:rsidRPr="00686FE7">
              <w:t xml:space="preserve">hogy </w:t>
            </w:r>
            <w:r w:rsidR="00B06F51">
              <w:t>az átadás-átvétel során a kutya</w:t>
            </w:r>
            <w:r w:rsidR="005C3C2B">
              <w:t xml:space="preserve"> </w:t>
            </w:r>
            <w:r w:rsidR="00B06F51">
              <w:t xml:space="preserve">oltási könyvét / útlevelét a Panzió részére átadom. </w:t>
            </w:r>
          </w:p>
          <w:p w14:paraId="33ADCDCA" w14:textId="42D0E908" w:rsidR="006D5A36" w:rsidRDefault="006D5A36" w:rsidP="000D69AD"/>
        </w:tc>
        <w:tc>
          <w:tcPr>
            <w:tcW w:w="857" w:type="pct"/>
          </w:tcPr>
          <w:p w14:paraId="6C8CD8FA" w14:textId="77777777" w:rsidR="00DD0A28" w:rsidRDefault="00DD0A28" w:rsidP="004E3892"/>
          <w:p w14:paraId="2DBC868A" w14:textId="70824EBE" w:rsidR="006D5A36" w:rsidRDefault="00DD0A28" w:rsidP="000D69AD">
            <w:pPr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</w:p>
        </w:tc>
      </w:tr>
      <w:tr w:rsidR="00B06F51" w14:paraId="37E4F927" w14:textId="77777777" w:rsidTr="006D2614">
        <w:tc>
          <w:tcPr>
            <w:tcW w:w="4143" w:type="pct"/>
          </w:tcPr>
          <w:p w14:paraId="2922CA6F" w14:textId="77777777" w:rsidR="00B06F51" w:rsidRPr="00686FE7" w:rsidRDefault="00B06F51" w:rsidP="00B06F51">
            <w:pPr>
              <w:jc w:val="both"/>
            </w:pPr>
            <w:r>
              <w:t xml:space="preserve">Elfogadom, </w:t>
            </w:r>
            <w:r w:rsidRPr="00686FE7">
              <w:t>hogy amennyiben a</w:t>
            </w:r>
            <w:r>
              <w:t xml:space="preserve"> Bejelentkező adatlapon feltűntetett </w:t>
            </w:r>
            <w:r w:rsidRPr="00686FE7">
              <w:t xml:space="preserve">határidő után, de 5 napon belül jelentkezik az állatért, úgy az alapdíjon felül plusz </w:t>
            </w:r>
            <w:r>
              <w:t>a mindenkor aktuális napi elhelyezési díj</w:t>
            </w:r>
            <w:r w:rsidRPr="00686FE7">
              <w:t xml:space="preserve"> kerül felszámításra.</w:t>
            </w:r>
          </w:p>
          <w:p w14:paraId="01E7886F" w14:textId="46D9B5DD" w:rsidR="00B06F51" w:rsidRDefault="00B06F51" w:rsidP="00B06F51">
            <w:pPr>
              <w:jc w:val="both"/>
            </w:pPr>
          </w:p>
        </w:tc>
        <w:tc>
          <w:tcPr>
            <w:tcW w:w="857" w:type="pct"/>
          </w:tcPr>
          <w:p w14:paraId="0455FAC3" w14:textId="77777777" w:rsidR="00FB2696" w:rsidRDefault="00FB2696" w:rsidP="00B06F51">
            <w:pPr>
              <w:jc w:val="center"/>
              <w:rPr>
                <w:sz w:val="28"/>
                <w:szCs w:val="28"/>
              </w:rPr>
            </w:pPr>
          </w:p>
          <w:p w14:paraId="2A69CCDD" w14:textId="00C7996F" w:rsidR="00B06F51" w:rsidRDefault="00B06F51" w:rsidP="00B06F51">
            <w:pPr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</w:p>
        </w:tc>
      </w:tr>
      <w:tr w:rsidR="00B06F51" w14:paraId="23C7EE50" w14:textId="77777777" w:rsidTr="006D2614">
        <w:tc>
          <w:tcPr>
            <w:tcW w:w="4143" w:type="pct"/>
          </w:tcPr>
          <w:p w14:paraId="1B02850E" w14:textId="77777777" w:rsidR="00B06F51" w:rsidRDefault="00B06F51" w:rsidP="00B06F51">
            <w:r>
              <w:t xml:space="preserve">Hozzájárulok, hogy a Bejelentkezési adatlapon feltűntetett határidőt követő 5 napon túl a Panzió a kutyát menhelyre szállíthatja. </w:t>
            </w:r>
          </w:p>
          <w:p w14:paraId="6CDA89A8" w14:textId="36BCD46C" w:rsidR="00002BBA" w:rsidRDefault="00002BBA" w:rsidP="00B06F51"/>
        </w:tc>
        <w:tc>
          <w:tcPr>
            <w:tcW w:w="857" w:type="pct"/>
          </w:tcPr>
          <w:p w14:paraId="16DFD3AA" w14:textId="5A9089AE" w:rsidR="00B06F51" w:rsidRDefault="00B06F51" w:rsidP="004E3892">
            <w:pPr>
              <w:spacing w:before="120"/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</w:p>
        </w:tc>
      </w:tr>
      <w:tr w:rsidR="00B06F51" w14:paraId="05017C19" w14:textId="77777777" w:rsidTr="006D2614">
        <w:tc>
          <w:tcPr>
            <w:tcW w:w="4143" w:type="pct"/>
          </w:tcPr>
          <w:p w14:paraId="7037B4FD" w14:textId="77777777" w:rsidR="00B06F51" w:rsidRDefault="00B06F51" w:rsidP="00B06F51">
            <w:r>
              <w:t>A kutya sérülése, megbetegedése esetén</w:t>
            </w:r>
            <w:r w:rsidR="00796ADE">
              <w:t xml:space="preserve"> </w:t>
            </w:r>
            <w:r w:rsidR="001D515E">
              <w:t>hozzájárulok</w:t>
            </w:r>
            <w:r w:rsidR="00DF040D">
              <w:t xml:space="preserve"> a Szolgáltató </w:t>
            </w:r>
            <w:r w:rsidR="00825683">
              <w:t xml:space="preserve">által megjelölt állategészségügyi </w:t>
            </w:r>
            <w:r w:rsidR="00A54F89">
              <w:t xml:space="preserve">ellátója </w:t>
            </w:r>
            <w:r w:rsidR="00874E82">
              <w:t>(vagy a sérülés jellegétől függően más állategészségügyi ellát</w:t>
            </w:r>
            <w:r w:rsidR="005F384A">
              <w:t xml:space="preserve">ó) </w:t>
            </w:r>
            <w:r w:rsidR="00A54F89">
              <w:t>által történő beavatkozás</w:t>
            </w:r>
            <w:r w:rsidR="00CD08A0">
              <w:t>r</w:t>
            </w:r>
            <w:r w:rsidR="00A54F89">
              <w:t>a, külön engedély mellett, eseti helyzetekben a szükséges műtétek</w:t>
            </w:r>
            <w:r w:rsidR="00A33CB2">
              <w:t xml:space="preserve"> lebonyolítására</w:t>
            </w:r>
            <w:r w:rsidR="00AA5317">
              <w:t xml:space="preserve">, az ellátás költségeinek utólagos megfizetéséhez. </w:t>
            </w:r>
          </w:p>
          <w:p w14:paraId="61E66DEF" w14:textId="2D8681B1" w:rsidR="00002BBA" w:rsidRDefault="00002BBA" w:rsidP="00B06F51"/>
        </w:tc>
        <w:tc>
          <w:tcPr>
            <w:tcW w:w="857" w:type="pct"/>
          </w:tcPr>
          <w:p w14:paraId="73153FEF" w14:textId="77777777" w:rsidR="004E3892" w:rsidRDefault="004E3892" w:rsidP="00FB2696">
            <w:pPr>
              <w:jc w:val="center"/>
              <w:rPr>
                <w:sz w:val="28"/>
                <w:szCs w:val="28"/>
              </w:rPr>
            </w:pPr>
          </w:p>
          <w:p w14:paraId="60144755" w14:textId="14FAC2F0" w:rsidR="00B06F51" w:rsidRDefault="00B06F51" w:rsidP="00FB2696">
            <w:pPr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</w:p>
        </w:tc>
      </w:tr>
      <w:tr w:rsidR="006D5A36" w14:paraId="37222B92" w14:textId="77777777" w:rsidTr="006D2614">
        <w:tc>
          <w:tcPr>
            <w:tcW w:w="4143" w:type="pct"/>
          </w:tcPr>
          <w:p w14:paraId="250273FF" w14:textId="682C2D1F" w:rsidR="006D5A36" w:rsidRDefault="00DC7E18" w:rsidP="000D69AD">
            <w:r>
              <w:t>Hozzájárulok, hogy a</w:t>
            </w:r>
            <w:r w:rsidR="00DE685A">
              <w:t xml:space="preserve"> fent megadott adatokat a </w:t>
            </w:r>
            <w:r w:rsidR="003F2905">
              <w:t xml:space="preserve">Szolgáltató </w:t>
            </w:r>
            <w:r w:rsidR="00C973AC">
              <w:t>visszavonásig, de maximum 5 évig tárolja</w:t>
            </w:r>
            <w:r w:rsidR="00655121">
              <w:t>, legkésőbb a felszámolás napjáig</w:t>
            </w:r>
            <w:r w:rsidR="00631740">
              <w:t xml:space="preserve"> az Adatkezelési Tájékoztató</w:t>
            </w:r>
            <w:r w:rsidR="006D4CDF">
              <w:t xml:space="preserve">ban foglaltak szerint. </w:t>
            </w:r>
          </w:p>
        </w:tc>
        <w:tc>
          <w:tcPr>
            <w:tcW w:w="857" w:type="pct"/>
          </w:tcPr>
          <w:p w14:paraId="1C2C670B" w14:textId="77777777" w:rsidR="00FB2696" w:rsidRDefault="00FB2696" w:rsidP="000D69AD">
            <w:pPr>
              <w:jc w:val="center"/>
              <w:rPr>
                <w:sz w:val="28"/>
                <w:szCs w:val="28"/>
              </w:rPr>
            </w:pPr>
          </w:p>
          <w:p w14:paraId="6A28B7DB" w14:textId="7181D099" w:rsidR="006D5A36" w:rsidRDefault="00967DCA" w:rsidP="000D69AD">
            <w:pPr>
              <w:jc w:val="center"/>
            </w:pPr>
            <w:r w:rsidRPr="004C2E84">
              <w:rPr>
                <w:sz w:val="28"/>
                <w:szCs w:val="28"/>
              </w:rPr>
              <w:sym w:font="Wingdings" w:char="F06F"/>
            </w:r>
          </w:p>
        </w:tc>
      </w:tr>
    </w:tbl>
    <w:p w14:paraId="73AD739B" w14:textId="77777777" w:rsidR="006D5A36" w:rsidRDefault="006D5A36" w:rsidP="006772FD"/>
    <w:sectPr w:rsidR="006D5A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E094" w14:textId="77777777" w:rsidR="00B64694" w:rsidRDefault="00B64694" w:rsidP="00762143">
      <w:pPr>
        <w:spacing w:after="0" w:line="240" w:lineRule="auto"/>
      </w:pPr>
      <w:r>
        <w:separator/>
      </w:r>
    </w:p>
  </w:endnote>
  <w:endnote w:type="continuationSeparator" w:id="0">
    <w:p w14:paraId="0E803BD7" w14:textId="77777777" w:rsidR="00B64694" w:rsidRDefault="00B64694" w:rsidP="0076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7735" w14:textId="77777777" w:rsidR="00B64694" w:rsidRDefault="00B64694" w:rsidP="00762143">
      <w:pPr>
        <w:spacing w:after="0" w:line="240" w:lineRule="auto"/>
      </w:pPr>
      <w:r>
        <w:separator/>
      </w:r>
    </w:p>
  </w:footnote>
  <w:footnote w:type="continuationSeparator" w:id="0">
    <w:p w14:paraId="46D3AA09" w14:textId="77777777" w:rsidR="00B64694" w:rsidRDefault="00B64694" w:rsidP="0076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A557" w14:textId="080582D8" w:rsidR="00762143" w:rsidRDefault="00762143" w:rsidP="00762143">
    <w:pPr>
      <w:pStyle w:val="lfej"/>
      <w:jc w:val="right"/>
    </w:pPr>
  </w:p>
  <w:p w14:paraId="36303843" w14:textId="77777777" w:rsidR="00762143" w:rsidRDefault="007621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9A8"/>
    <w:multiLevelType w:val="multilevel"/>
    <w:tmpl w:val="EF9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73DCE"/>
    <w:multiLevelType w:val="multilevel"/>
    <w:tmpl w:val="739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527427">
    <w:abstractNumId w:val="0"/>
  </w:num>
  <w:num w:numId="2" w16cid:durableId="62989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58"/>
    <w:rsid w:val="00002BBA"/>
    <w:rsid w:val="000728DB"/>
    <w:rsid w:val="000B3CCC"/>
    <w:rsid w:val="000E5C24"/>
    <w:rsid w:val="0010299E"/>
    <w:rsid w:val="00117EFB"/>
    <w:rsid w:val="00125446"/>
    <w:rsid w:val="00165ACC"/>
    <w:rsid w:val="001A215C"/>
    <w:rsid w:val="001D515E"/>
    <w:rsid w:val="001E0080"/>
    <w:rsid w:val="00200AE1"/>
    <w:rsid w:val="00234090"/>
    <w:rsid w:val="003411D3"/>
    <w:rsid w:val="00343215"/>
    <w:rsid w:val="003B0A44"/>
    <w:rsid w:val="003C3D72"/>
    <w:rsid w:val="003F2905"/>
    <w:rsid w:val="0043236A"/>
    <w:rsid w:val="004C27E7"/>
    <w:rsid w:val="004C2E84"/>
    <w:rsid w:val="004E3892"/>
    <w:rsid w:val="00567D5D"/>
    <w:rsid w:val="005A75E6"/>
    <w:rsid w:val="005B6233"/>
    <w:rsid w:val="005C3C2B"/>
    <w:rsid w:val="005F384A"/>
    <w:rsid w:val="00631740"/>
    <w:rsid w:val="00655121"/>
    <w:rsid w:val="006772FD"/>
    <w:rsid w:val="006D2614"/>
    <w:rsid w:val="006D4CDF"/>
    <w:rsid w:val="006D5A36"/>
    <w:rsid w:val="00701432"/>
    <w:rsid w:val="00715FCE"/>
    <w:rsid w:val="007363D0"/>
    <w:rsid w:val="007437AD"/>
    <w:rsid w:val="00762143"/>
    <w:rsid w:val="0078505F"/>
    <w:rsid w:val="00796ADE"/>
    <w:rsid w:val="00796FF6"/>
    <w:rsid w:val="007A2006"/>
    <w:rsid w:val="00817864"/>
    <w:rsid w:val="00825683"/>
    <w:rsid w:val="00874E82"/>
    <w:rsid w:val="008B01EB"/>
    <w:rsid w:val="008D2C42"/>
    <w:rsid w:val="008D4670"/>
    <w:rsid w:val="00911258"/>
    <w:rsid w:val="009114F4"/>
    <w:rsid w:val="00967DCA"/>
    <w:rsid w:val="00981A4C"/>
    <w:rsid w:val="009E1BD2"/>
    <w:rsid w:val="00A07EBF"/>
    <w:rsid w:val="00A102A9"/>
    <w:rsid w:val="00A160C1"/>
    <w:rsid w:val="00A31E67"/>
    <w:rsid w:val="00A33CB2"/>
    <w:rsid w:val="00A54F89"/>
    <w:rsid w:val="00AA5317"/>
    <w:rsid w:val="00AD7948"/>
    <w:rsid w:val="00B06F51"/>
    <w:rsid w:val="00B47C38"/>
    <w:rsid w:val="00B64694"/>
    <w:rsid w:val="00B90A01"/>
    <w:rsid w:val="00BF596E"/>
    <w:rsid w:val="00C0174E"/>
    <w:rsid w:val="00C15208"/>
    <w:rsid w:val="00C375AE"/>
    <w:rsid w:val="00C54BC6"/>
    <w:rsid w:val="00C973AC"/>
    <w:rsid w:val="00CC272D"/>
    <w:rsid w:val="00CD08A0"/>
    <w:rsid w:val="00DB0B34"/>
    <w:rsid w:val="00DC7E18"/>
    <w:rsid w:val="00DD0A28"/>
    <w:rsid w:val="00DE685A"/>
    <w:rsid w:val="00DE7F9F"/>
    <w:rsid w:val="00DF040D"/>
    <w:rsid w:val="00E700F0"/>
    <w:rsid w:val="00EB7E2F"/>
    <w:rsid w:val="00EC1789"/>
    <w:rsid w:val="00F3117D"/>
    <w:rsid w:val="00FA3285"/>
    <w:rsid w:val="00FB2696"/>
    <w:rsid w:val="00FB444D"/>
    <w:rsid w:val="00FD0572"/>
    <w:rsid w:val="00FE0373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CB87"/>
  <w15:chartTrackingRefBased/>
  <w15:docId w15:val="{52685F3D-7503-4629-8A39-9EE085D3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1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1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1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1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1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12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12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12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12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12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12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12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12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12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1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12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125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C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6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2143"/>
  </w:style>
  <w:style w:type="paragraph" w:styleId="llb">
    <w:name w:val="footer"/>
    <w:basedOn w:val="Norml"/>
    <w:link w:val="llbChar"/>
    <w:uiPriority w:val="99"/>
    <w:unhideWhenUsed/>
    <w:rsid w:val="0076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366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Lőrincz</dc:creator>
  <cp:keywords/>
  <dc:description/>
  <cp:lastModifiedBy>Veronika Lőrincz</cp:lastModifiedBy>
  <cp:revision>82</cp:revision>
  <dcterms:created xsi:type="dcterms:W3CDTF">2025-06-19T19:25:00Z</dcterms:created>
  <dcterms:modified xsi:type="dcterms:W3CDTF">2025-06-24T05:03:00Z</dcterms:modified>
</cp:coreProperties>
</file>